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EF560" w14:textId="77777777" w:rsidR="00F240AF" w:rsidRPr="001E09B0" w:rsidRDefault="00F240AF">
      <w:pPr>
        <w:rPr>
          <w:rFonts w:ascii="Lato" w:hAnsi="Lato"/>
          <w:b/>
          <w:bCs/>
        </w:rPr>
      </w:pPr>
    </w:p>
    <w:p w14:paraId="1F2D78C5" w14:textId="77D53419" w:rsidR="00242188" w:rsidRPr="001E09B0" w:rsidRDefault="00F240AF">
      <w:pPr>
        <w:rPr>
          <w:rFonts w:ascii="Lato" w:hAnsi="Lato"/>
          <w:b/>
          <w:bCs/>
          <w:sz w:val="28"/>
          <w:szCs w:val="28"/>
        </w:rPr>
      </w:pPr>
      <w:r w:rsidRPr="001E09B0">
        <w:rPr>
          <w:rFonts w:ascii="Lato" w:hAnsi="Lato"/>
          <w:b/>
          <w:bCs/>
        </w:rPr>
        <w:br/>
      </w:r>
      <w:r w:rsidRPr="001E09B0">
        <w:rPr>
          <w:rFonts w:ascii="Lato" w:hAnsi="Lato"/>
          <w:b/>
          <w:bCs/>
          <w:sz w:val="28"/>
          <w:szCs w:val="28"/>
        </w:rPr>
        <w:t xml:space="preserve">Informationen für </w:t>
      </w:r>
      <w:r w:rsidR="00CD7CF5" w:rsidRPr="001E09B0">
        <w:rPr>
          <w:rFonts w:ascii="Lato" w:hAnsi="Lato"/>
          <w:b/>
          <w:bCs/>
          <w:sz w:val="28"/>
          <w:szCs w:val="28"/>
        </w:rPr>
        <w:t>Eltern und Erziehungsberechtigte</w:t>
      </w:r>
    </w:p>
    <w:p w14:paraId="4EB05666" w14:textId="5DEF7413" w:rsidR="00242188" w:rsidRPr="001E09B0" w:rsidRDefault="00242188">
      <w:pPr>
        <w:rPr>
          <w:rFonts w:ascii="Lato" w:hAnsi="Lato"/>
          <w:b/>
          <w:bCs/>
        </w:rPr>
      </w:pPr>
    </w:p>
    <w:p w14:paraId="67CB9E38" w14:textId="24C6F081" w:rsidR="00671664" w:rsidRPr="001E09B0" w:rsidRDefault="00CD7CF5" w:rsidP="009F776B">
      <w:pPr>
        <w:rPr>
          <w:rFonts w:ascii="Lato" w:hAnsi="Lato"/>
          <w:sz w:val="22"/>
          <w:szCs w:val="22"/>
        </w:rPr>
      </w:pPr>
      <w:r w:rsidRPr="001E09B0">
        <w:rPr>
          <w:rFonts w:ascii="Lato" w:hAnsi="Lato"/>
          <w:b/>
          <w:bCs/>
          <w:sz w:val="22"/>
          <w:szCs w:val="22"/>
        </w:rPr>
        <w:t>Angebot</w:t>
      </w:r>
    </w:p>
    <w:p w14:paraId="4417D53D" w14:textId="2EE4B37A" w:rsidR="00E45C73" w:rsidRPr="001E09B0" w:rsidRDefault="00D5499A" w:rsidP="00B2638C">
      <w:pPr>
        <w:jc w:val="both"/>
        <w:rPr>
          <w:rFonts w:ascii="Lato" w:hAnsi="Lato"/>
          <w:sz w:val="22"/>
          <w:szCs w:val="22"/>
        </w:rPr>
      </w:pPr>
      <w:r w:rsidRPr="001E09B0">
        <w:rPr>
          <w:rFonts w:ascii="Lato" w:hAnsi="Lato"/>
          <w:sz w:val="22"/>
          <w:szCs w:val="22"/>
        </w:rPr>
        <w:t xml:space="preserve">Die «Oase» ist ein </w:t>
      </w:r>
      <w:r w:rsidR="00E91664">
        <w:rPr>
          <w:rFonts w:ascii="Lato" w:hAnsi="Lato"/>
          <w:sz w:val="22"/>
          <w:szCs w:val="22"/>
        </w:rPr>
        <w:t>seit Dezember 2021 bestehendes</w:t>
      </w:r>
      <w:r w:rsidRPr="001E09B0">
        <w:rPr>
          <w:rFonts w:ascii="Lato" w:hAnsi="Lato"/>
          <w:sz w:val="22"/>
          <w:szCs w:val="22"/>
        </w:rPr>
        <w:t xml:space="preserve"> </w:t>
      </w:r>
      <w:r w:rsidR="00CD7CF5" w:rsidRPr="001E09B0">
        <w:rPr>
          <w:rFonts w:ascii="Lato" w:hAnsi="Lato"/>
          <w:sz w:val="22"/>
          <w:szCs w:val="22"/>
        </w:rPr>
        <w:t xml:space="preserve">Entlastungsangebot </w:t>
      </w:r>
      <w:r w:rsidRPr="001E09B0">
        <w:rPr>
          <w:rFonts w:ascii="Lato" w:hAnsi="Lato"/>
          <w:sz w:val="22"/>
          <w:szCs w:val="22"/>
        </w:rPr>
        <w:t>der</w:t>
      </w:r>
      <w:r w:rsidR="00CD7CF5" w:rsidRPr="001E09B0">
        <w:rPr>
          <w:rFonts w:ascii="Lato" w:hAnsi="Lato"/>
          <w:sz w:val="22"/>
          <w:szCs w:val="22"/>
        </w:rPr>
        <w:t xml:space="preserve"> Primarschule</w:t>
      </w:r>
      <w:r w:rsidR="001367F9" w:rsidRPr="001E09B0">
        <w:rPr>
          <w:rFonts w:ascii="Lato" w:hAnsi="Lato"/>
          <w:sz w:val="22"/>
          <w:szCs w:val="22"/>
        </w:rPr>
        <w:t xml:space="preserve"> Birsfelden</w:t>
      </w:r>
      <w:r w:rsidRPr="001E09B0">
        <w:rPr>
          <w:rFonts w:ascii="Lato" w:hAnsi="Lato"/>
          <w:sz w:val="22"/>
          <w:szCs w:val="22"/>
        </w:rPr>
        <w:t>.</w:t>
      </w:r>
      <w:r w:rsidR="00874198" w:rsidRPr="001E09B0">
        <w:rPr>
          <w:rFonts w:ascii="Lato" w:hAnsi="Lato"/>
          <w:sz w:val="22"/>
          <w:szCs w:val="22"/>
        </w:rPr>
        <w:t xml:space="preserve"> Sie kommt zum Einsatz, wenn es</w:t>
      </w:r>
      <w:r w:rsidR="001E0DD6" w:rsidRPr="001E09B0">
        <w:rPr>
          <w:rFonts w:ascii="Lato" w:hAnsi="Lato"/>
          <w:sz w:val="22"/>
          <w:szCs w:val="22"/>
        </w:rPr>
        <w:t xml:space="preserve"> vorübergehend</w:t>
      </w:r>
      <w:r w:rsidRPr="001E09B0">
        <w:rPr>
          <w:rFonts w:ascii="Lato" w:hAnsi="Lato"/>
          <w:sz w:val="22"/>
          <w:szCs w:val="22"/>
        </w:rPr>
        <w:t xml:space="preserve"> </w:t>
      </w:r>
      <w:r w:rsidR="001E0DD6" w:rsidRPr="001E09B0">
        <w:rPr>
          <w:rFonts w:ascii="Lato" w:hAnsi="Lato"/>
          <w:sz w:val="22"/>
          <w:szCs w:val="22"/>
        </w:rPr>
        <w:t>schwerfällt</w:t>
      </w:r>
      <w:r w:rsidR="00C74B14">
        <w:rPr>
          <w:rFonts w:ascii="Lato" w:hAnsi="Lato"/>
          <w:sz w:val="22"/>
          <w:szCs w:val="22"/>
        </w:rPr>
        <w:t>,</w:t>
      </w:r>
      <w:r w:rsidR="00874198" w:rsidRPr="001E09B0">
        <w:rPr>
          <w:rFonts w:ascii="Lato" w:hAnsi="Lato"/>
          <w:sz w:val="22"/>
          <w:szCs w:val="22"/>
        </w:rPr>
        <w:t xml:space="preserve"> Schülerinnen und Schülern</w:t>
      </w:r>
      <w:r w:rsidR="00C74B14">
        <w:rPr>
          <w:rFonts w:ascii="Lato" w:hAnsi="Lato"/>
          <w:sz w:val="22"/>
          <w:szCs w:val="22"/>
        </w:rPr>
        <w:t xml:space="preserve">, in </w:t>
      </w:r>
      <w:r w:rsidRPr="001E09B0">
        <w:rPr>
          <w:rFonts w:ascii="Lato" w:hAnsi="Lato"/>
          <w:sz w:val="22"/>
          <w:szCs w:val="22"/>
        </w:rPr>
        <w:t xml:space="preserve">ihrer Klasse </w:t>
      </w:r>
      <w:r w:rsidR="00874198" w:rsidRPr="001E09B0">
        <w:rPr>
          <w:rFonts w:ascii="Lato" w:hAnsi="Lato"/>
          <w:sz w:val="22"/>
          <w:szCs w:val="22"/>
        </w:rPr>
        <w:t>zu beschulen</w:t>
      </w:r>
      <w:r w:rsidR="001367F9" w:rsidRPr="001E09B0">
        <w:rPr>
          <w:rFonts w:ascii="Lato" w:hAnsi="Lato"/>
          <w:sz w:val="22"/>
          <w:szCs w:val="22"/>
        </w:rPr>
        <w:t xml:space="preserve">. </w:t>
      </w:r>
      <w:r w:rsidR="001E0DD6" w:rsidRPr="001E09B0">
        <w:rPr>
          <w:rFonts w:ascii="Lato" w:hAnsi="Lato"/>
          <w:sz w:val="22"/>
          <w:szCs w:val="22"/>
        </w:rPr>
        <w:t>In der «Oase»</w:t>
      </w:r>
      <w:r w:rsidR="001367F9" w:rsidRPr="001E09B0">
        <w:rPr>
          <w:rFonts w:ascii="Lato" w:hAnsi="Lato"/>
          <w:sz w:val="22"/>
          <w:szCs w:val="22"/>
        </w:rPr>
        <w:t xml:space="preserve"> werden die Kinder durch </w:t>
      </w:r>
      <w:r w:rsidRPr="001E09B0">
        <w:rPr>
          <w:rFonts w:ascii="Lato" w:hAnsi="Lato"/>
          <w:sz w:val="22"/>
          <w:szCs w:val="22"/>
        </w:rPr>
        <w:t>ein sozialpädagogisches Team während einzelnen Lektionen betreut.</w:t>
      </w:r>
    </w:p>
    <w:p w14:paraId="2F4718EB" w14:textId="73A9B633" w:rsidR="00D93813" w:rsidRPr="001E09B0" w:rsidRDefault="00D93813" w:rsidP="00D5499A">
      <w:pPr>
        <w:jc w:val="both"/>
        <w:rPr>
          <w:rFonts w:ascii="Lato" w:hAnsi="Lato"/>
          <w:sz w:val="22"/>
          <w:szCs w:val="22"/>
        </w:rPr>
      </w:pPr>
    </w:p>
    <w:p w14:paraId="33476033" w14:textId="25964C93" w:rsidR="00ED6F71" w:rsidRPr="001E09B0" w:rsidRDefault="00ED6F71" w:rsidP="001E0DD6">
      <w:pPr>
        <w:jc w:val="both"/>
        <w:rPr>
          <w:rFonts w:ascii="Lato" w:hAnsi="Lato"/>
          <w:b/>
          <w:bCs/>
          <w:sz w:val="22"/>
          <w:szCs w:val="22"/>
        </w:rPr>
      </w:pPr>
      <w:r w:rsidRPr="001E09B0">
        <w:rPr>
          <w:rFonts w:ascii="Lato" w:hAnsi="Lato"/>
          <w:b/>
          <w:bCs/>
          <w:sz w:val="22"/>
          <w:szCs w:val="22"/>
        </w:rPr>
        <w:t xml:space="preserve">Arbeitsweise </w:t>
      </w:r>
    </w:p>
    <w:p w14:paraId="7100DD4A" w14:textId="1766D434" w:rsidR="00ED6F71" w:rsidRPr="001E09B0" w:rsidRDefault="00ED6F71" w:rsidP="001E0DD6">
      <w:pPr>
        <w:jc w:val="both"/>
        <w:rPr>
          <w:rFonts w:ascii="Lato" w:hAnsi="Lato"/>
          <w:sz w:val="22"/>
          <w:szCs w:val="22"/>
        </w:rPr>
      </w:pPr>
      <w:r w:rsidRPr="001E09B0">
        <w:rPr>
          <w:rFonts w:ascii="Lato" w:hAnsi="Lato"/>
          <w:sz w:val="22"/>
          <w:szCs w:val="22"/>
        </w:rPr>
        <w:t xml:space="preserve">Wir nehmen </w:t>
      </w:r>
      <w:r w:rsidR="00874198" w:rsidRPr="001E09B0">
        <w:rPr>
          <w:rFonts w:ascii="Lato" w:hAnsi="Lato"/>
          <w:sz w:val="22"/>
          <w:szCs w:val="22"/>
        </w:rPr>
        <w:t>ni</w:t>
      </w:r>
      <w:r w:rsidR="001E09B0">
        <w:rPr>
          <w:rFonts w:ascii="Lato" w:hAnsi="Lato"/>
          <w:sz w:val="22"/>
          <w:szCs w:val="22"/>
        </w:rPr>
        <w:t>e</w:t>
      </w:r>
      <w:r w:rsidR="00874198" w:rsidRPr="001E09B0">
        <w:rPr>
          <w:rFonts w:ascii="Lato" w:hAnsi="Lato"/>
          <w:sz w:val="22"/>
          <w:szCs w:val="22"/>
        </w:rPr>
        <w:t>derschwellig Schülerinnen und Schüler</w:t>
      </w:r>
      <w:r w:rsidRPr="001E09B0">
        <w:rPr>
          <w:rFonts w:ascii="Lato" w:hAnsi="Lato"/>
          <w:sz w:val="22"/>
          <w:szCs w:val="22"/>
        </w:rPr>
        <w:t xml:space="preserve"> aus </w:t>
      </w:r>
      <w:r w:rsidR="00874198" w:rsidRPr="001E09B0">
        <w:rPr>
          <w:rFonts w:ascii="Lato" w:hAnsi="Lato"/>
          <w:sz w:val="22"/>
          <w:szCs w:val="22"/>
        </w:rPr>
        <w:t>aktuell</w:t>
      </w:r>
      <w:r w:rsidR="001367F9" w:rsidRPr="001E09B0">
        <w:rPr>
          <w:rFonts w:ascii="Lato" w:hAnsi="Lato"/>
          <w:sz w:val="22"/>
          <w:szCs w:val="22"/>
        </w:rPr>
        <w:t xml:space="preserve"> schwierigen</w:t>
      </w:r>
      <w:r w:rsidRPr="001E09B0">
        <w:rPr>
          <w:rFonts w:ascii="Lato" w:hAnsi="Lato"/>
          <w:sz w:val="22"/>
          <w:szCs w:val="22"/>
        </w:rPr>
        <w:t xml:space="preserve"> Situationen </w:t>
      </w:r>
      <w:r w:rsidR="00874198" w:rsidRPr="001E09B0">
        <w:rPr>
          <w:rFonts w:ascii="Lato" w:hAnsi="Lato"/>
          <w:sz w:val="22"/>
          <w:szCs w:val="22"/>
        </w:rPr>
        <w:t>auf</w:t>
      </w:r>
      <w:r w:rsidR="00C74B14">
        <w:rPr>
          <w:rFonts w:ascii="Lato" w:hAnsi="Lato"/>
          <w:sz w:val="22"/>
          <w:szCs w:val="22"/>
        </w:rPr>
        <w:t xml:space="preserve"> </w:t>
      </w:r>
      <w:r w:rsidR="00874198" w:rsidRPr="001E09B0">
        <w:rPr>
          <w:rFonts w:ascii="Lato" w:hAnsi="Lato"/>
          <w:sz w:val="22"/>
          <w:szCs w:val="22"/>
        </w:rPr>
        <w:t xml:space="preserve">und </w:t>
      </w:r>
      <w:r w:rsidRPr="001E09B0">
        <w:rPr>
          <w:rFonts w:ascii="Lato" w:hAnsi="Lato"/>
          <w:sz w:val="22"/>
          <w:szCs w:val="22"/>
        </w:rPr>
        <w:t>schaffen eine «Verschnaufpause» für Kind und Klasse</w:t>
      </w:r>
      <w:r w:rsidR="00C74B14">
        <w:rPr>
          <w:rFonts w:ascii="Lato" w:hAnsi="Lato"/>
          <w:sz w:val="22"/>
          <w:szCs w:val="22"/>
        </w:rPr>
        <w:t xml:space="preserve">. Wir versuchen </w:t>
      </w:r>
      <w:r w:rsidRPr="001E09B0">
        <w:rPr>
          <w:rFonts w:ascii="Lato" w:hAnsi="Lato"/>
          <w:sz w:val="22"/>
          <w:szCs w:val="22"/>
        </w:rPr>
        <w:t xml:space="preserve">den Fokus mit sozialpädagogischen Ansätzen wieder aufs Lernen zu lenken. </w:t>
      </w:r>
      <w:r w:rsidR="00C74B14">
        <w:rPr>
          <w:rFonts w:ascii="Lato" w:hAnsi="Lato"/>
          <w:sz w:val="22"/>
          <w:szCs w:val="22"/>
        </w:rPr>
        <w:t>Die Oase ist</w:t>
      </w:r>
      <w:r w:rsidRPr="001E09B0">
        <w:rPr>
          <w:rFonts w:ascii="Lato" w:hAnsi="Lato"/>
          <w:sz w:val="22"/>
          <w:szCs w:val="22"/>
        </w:rPr>
        <w:t xml:space="preserve"> ein ergänzendes Angebot der Schule, mit dem gemeinsamen Ziel, dass </w:t>
      </w:r>
      <w:r w:rsidR="00874198" w:rsidRPr="001E09B0">
        <w:rPr>
          <w:rFonts w:ascii="Lato" w:hAnsi="Lato"/>
          <w:sz w:val="22"/>
          <w:szCs w:val="22"/>
        </w:rPr>
        <w:t>möglichst</w:t>
      </w:r>
      <w:r w:rsidR="00C74B14">
        <w:rPr>
          <w:rFonts w:ascii="Lato" w:hAnsi="Lato"/>
          <w:sz w:val="22"/>
          <w:szCs w:val="22"/>
        </w:rPr>
        <w:t xml:space="preserve"> alle Kinder</w:t>
      </w:r>
      <w:r w:rsidRPr="001E09B0">
        <w:rPr>
          <w:rFonts w:ascii="Lato" w:hAnsi="Lato"/>
          <w:sz w:val="22"/>
          <w:szCs w:val="22"/>
        </w:rPr>
        <w:t xml:space="preserve"> vom Unterricht </w:t>
      </w:r>
      <w:r w:rsidR="00C74B14">
        <w:rPr>
          <w:rFonts w:ascii="Lato" w:hAnsi="Lato"/>
          <w:sz w:val="22"/>
          <w:szCs w:val="22"/>
        </w:rPr>
        <w:t>profitieren können.</w:t>
      </w:r>
    </w:p>
    <w:p w14:paraId="28CEEC8C" w14:textId="25556CD0" w:rsidR="00ED6F71" w:rsidRPr="001E09B0" w:rsidRDefault="00ED6F71" w:rsidP="00ED6F71">
      <w:pPr>
        <w:jc w:val="both"/>
        <w:rPr>
          <w:rFonts w:ascii="Lato" w:hAnsi="Lato"/>
          <w:sz w:val="22"/>
          <w:szCs w:val="22"/>
        </w:rPr>
      </w:pPr>
    </w:p>
    <w:p w14:paraId="593C29A6" w14:textId="05588AB0" w:rsidR="00ED6F71" w:rsidRPr="001E09B0" w:rsidRDefault="00EA4FD3" w:rsidP="00ED6F71">
      <w:pPr>
        <w:jc w:val="both"/>
        <w:rPr>
          <w:rFonts w:ascii="Lato" w:hAnsi="Lato"/>
          <w:b/>
          <w:bCs/>
          <w:sz w:val="22"/>
          <w:szCs w:val="22"/>
        </w:rPr>
      </w:pPr>
      <w:r>
        <w:rPr>
          <w:rFonts w:ascii="Lato" w:hAnsi="Lato"/>
          <w:b/>
          <w:bCs/>
          <w:sz w:val="22"/>
          <w:szCs w:val="22"/>
        </w:rPr>
        <w:t>Aufgabe</w:t>
      </w:r>
      <w:r w:rsidR="00704D72">
        <w:rPr>
          <w:rFonts w:ascii="Lato" w:hAnsi="Lato"/>
          <w:b/>
          <w:bCs/>
          <w:sz w:val="22"/>
          <w:szCs w:val="22"/>
        </w:rPr>
        <w:t xml:space="preserve"> der Lehrpersonen</w:t>
      </w:r>
    </w:p>
    <w:p w14:paraId="626103E6" w14:textId="0FAEA602" w:rsidR="00ED6F71" w:rsidRPr="001E09B0" w:rsidRDefault="00814607" w:rsidP="001E0DD6">
      <w:pPr>
        <w:jc w:val="both"/>
        <w:rPr>
          <w:rFonts w:ascii="Lato" w:hAnsi="Lato"/>
          <w:b/>
          <w:bCs/>
          <w:sz w:val="22"/>
          <w:szCs w:val="22"/>
        </w:rPr>
      </w:pPr>
      <w:r w:rsidRPr="001E09B0">
        <w:rPr>
          <w:rFonts w:ascii="Lato" w:hAnsi="Lato"/>
          <w:sz w:val="22"/>
          <w:szCs w:val="22"/>
        </w:rPr>
        <w:t xml:space="preserve">Die </w:t>
      </w:r>
      <w:r w:rsidR="00ED6F71" w:rsidRPr="001E09B0">
        <w:rPr>
          <w:rFonts w:ascii="Lato" w:hAnsi="Lato"/>
          <w:sz w:val="22"/>
          <w:szCs w:val="22"/>
        </w:rPr>
        <w:t xml:space="preserve">Information </w:t>
      </w:r>
      <w:r w:rsidR="00874198" w:rsidRPr="001E09B0">
        <w:rPr>
          <w:rFonts w:ascii="Lato" w:hAnsi="Lato"/>
          <w:sz w:val="22"/>
          <w:szCs w:val="22"/>
        </w:rPr>
        <w:t>an die</w:t>
      </w:r>
      <w:r w:rsidR="00ED6F71" w:rsidRPr="001E09B0">
        <w:rPr>
          <w:rFonts w:ascii="Lato" w:hAnsi="Lato"/>
          <w:sz w:val="22"/>
          <w:szCs w:val="22"/>
        </w:rPr>
        <w:t xml:space="preserve"> Eltern und </w:t>
      </w:r>
      <w:r w:rsidRPr="001E09B0">
        <w:rPr>
          <w:rFonts w:ascii="Lato" w:hAnsi="Lato"/>
          <w:sz w:val="22"/>
          <w:szCs w:val="22"/>
        </w:rPr>
        <w:t xml:space="preserve">die </w:t>
      </w:r>
      <w:r w:rsidR="00ED6F71" w:rsidRPr="001E09B0">
        <w:rPr>
          <w:rFonts w:ascii="Lato" w:hAnsi="Lato"/>
          <w:sz w:val="22"/>
          <w:szCs w:val="22"/>
        </w:rPr>
        <w:t>Elternarbeit sowie die Vernetzung mit weiteren Stellen (</w:t>
      </w:r>
      <w:r w:rsidRPr="001E09B0">
        <w:rPr>
          <w:rFonts w:ascii="Lato" w:hAnsi="Lato"/>
          <w:sz w:val="22"/>
          <w:szCs w:val="22"/>
        </w:rPr>
        <w:t xml:space="preserve">beispielsweise Schulsozialarbeit) </w:t>
      </w:r>
      <w:r w:rsidR="00ED6F71" w:rsidRPr="001E09B0">
        <w:rPr>
          <w:rFonts w:ascii="Lato" w:hAnsi="Lato"/>
          <w:sz w:val="22"/>
          <w:szCs w:val="22"/>
        </w:rPr>
        <w:t>verbleiben beim Klassenteam.</w:t>
      </w:r>
      <w:r w:rsidRPr="001E09B0">
        <w:rPr>
          <w:rFonts w:ascii="Lato" w:hAnsi="Lato"/>
          <w:sz w:val="22"/>
          <w:szCs w:val="22"/>
        </w:rPr>
        <w:t xml:space="preserve"> Bitte wenden Sie sich bei allen Anliegen weiterhin an die Klassenlehrperson ihres Kindes.</w:t>
      </w:r>
    </w:p>
    <w:p w14:paraId="2F884426" w14:textId="77777777" w:rsidR="0016027A" w:rsidRPr="001E09B0" w:rsidRDefault="0016027A" w:rsidP="008904C3">
      <w:pPr>
        <w:rPr>
          <w:rFonts w:ascii="Lato" w:hAnsi="Lato"/>
          <w:b/>
          <w:bCs/>
          <w:sz w:val="22"/>
          <w:szCs w:val="22"/>
        </w:rPr>
      </w:pPr>
    </w:p>
    <w:p w14:paraId="05DF02F8" w14:textId="312692B8" w:rsidR="0016501E" w:rsidRPr="001E09B0" w:rsidRDefault="0010616D" w:rsidP="008904C3">
      <w:pPr>
        <w:rPr>
          <w:rFonts w:ascii="Lato" w:hAnsi="Lato"/>
          <w:b/>
          <w:bCs/>
          <w:sz w:val="22"/>
          <w:szCs w:val="22"/>
        </w:rPr>
      </w:pPr>
      <w:r w:rsidRPr="001E09B0">
        <w:rPr>
          <w:rFonts w:ascii="Lato" w:hAnsi="Lato"/>
          <w:b/>
          <w:bCs/>
          <w:sz w:val="22"/>
          <w:szCs w:val="22"/>
        </w:rPr>
        <w:t>Standorte</w:t>
      </w:r>
      <w:r w:rsidR="001367F9" w:rsidRPr="001E09B0">
        <w:rPr>
          <w:rFonts w:ascii="Lato" w:hAnsi="Lato"/>
          <w:b/>
          <w:bCs/>
          <w:sz w:val="22"/>
          <w:szCs w:val="22"/>
        </w:rPr>
        <w:t>, Treffpunkt</w:t>
      </w:r>
    </w:p>
    <w:p w14:paraId="21F3E9F6" w14:textId="67E644C5" w:rsidR="0016501E" w:rsidRPr="001E09B0" w:rsidRDefault="00874198" w:rsidP="001E0DD6">
      <w:pPr>
        <w:jc w:val="both"/>
        <w:rPr>
          <w:rFonts w:ascii="Lato" w:hAnsi="Lato"/>
          <w:sz w:val="22"/>
          <w:szCs w:val="22"/>
        </w:rPr>
      </w:pPr>
      <w:r w:rsidRPr="001E09B0">
        <w:rPr>
          <w:rFonts w:ascii="Lato" w:hAnsi="Lato"/>
          <w:sz w:val="22"/>
          <w:szCs w:val="22"/>
        </w:rPr>
        <w:t>Die</w:t>
      </w:r>
      <w:r w:rsidR="001367F9" w:rsidRPr="001E09B0">
        <w:rPr>
          <w:rFonts w:ascii="Lato" w:hAnsi="Lato"/>
          <w:sz w:val="22"/>
          <w:szCs w:val="22"/>
        </w:rPr>
        <w:t xml:space="preserve"> Klassenlehrperson </w:t>
      </w:r>
      <w:r w:rsidRPr="001E09B0">
        <w:rPr>
          <w:rFonts w:ascii="Lato" w:hAnsi="Lato"/>
          <w:sz w:val="22"/>
          <w:szCs w:val="22"/>
        </w:rPr>
        <w:t>gibt Ihrem Kind den Treffpunkt bekannt</w:t>
      </w:r>
      <w:r w:rsidR="001367F9" w:rsidRPr="001E09B0">
        <w:rPr>
          <w:rFonts w:ascii="Lato" w:hAnsi="Lato"/>
          <w:sz w:val="22"/>
          <w:szCs w:val="22"/>
        </w:rPr>
        <w:t xml:space="preserve">. </w:t>
      </w:r>
      <w:r w:rsidR="00D5499A" w:rsidRPr="001E09B0">
        <w:rPr>
          <w:rFonts w:ascii="Lato" w:hAnsi="Lato"/>
          <w:sz w:val="22"/>
          <w:szCs w:val="22"/>
        </w:rPr>
        <w:t>Es stehen uns die</w:t>
      </w:r>
      <w:r w:rsidR="0010616D" w:rsidRPr="001E09B0">
        <w:rPr>
          <w:rFonts w:ascii="Lato" w:hAnsi="Lato"/>
          <w:sz w:val="22"/>
          <w:szCs w:val="22"/>
        </w:rPr>
        <w:t xml:space="preserve"> </w:t>
      </w:r>
      <w:r w:rsidR="0016027A" w:rsidRPr="001E09B0">
        <w:rPr>
          <w:rFonts w:ascii="Lato" w:hAnsi="Lato"/>
          <w:sz w:val="22"/>
          <w:szCs w:val="22"/>
        </w:rPr>
        <w:t>Räumlichkeiten</w:t>
      </w:r>
      <w:r w:rsidR="0010616D" w:rsidRPr="001E09B0">
        <w:rPr>
          <w:rFonts w:ascii="Lato" w:hAnsi="Lato"/>
          <w:sz w:val="22"/>
          <w:szCs w:val="22"/>
        </w:rPr>
        <w:t xml:space="preserve"> der Tages</w:t>
      </w:r>
      <w:r w:rsidR="0016027A" w:rsidRPr="001E09B0">
        <w:rPr>
          <w:rFonts w:ascii="Lato" w:hAnsi="Lato"/>
          <w:sz w:val="22"/>
          <w:szCs w:val="22"/>
        </w:rPr>
        <w:t>struktur Birsfelden</w:t>
      </w:r>
      <w:r w:rsidR="00D5499A" w:rsidRPr="001E09B0">
        <w:rPr>
          <w:rFonts w:ascii="Lato" w:hAnsi="Lato"/>
          <w:sz w:val="22"/>
          <w:szCs w:val="22"/>
        </w:rPr>
        <w:t xml:space="preserve"> sowie weitere Räume der Primarschule</w:t>
      </w:r>
      <w:r w:rsidR="0010616D" w:rsidRPr="001E09B0">
        <w:rPr>
          <w:rFonts w:ascii="Lato" w:hAnsi="Lato"/>
          <w:sz w:val="22"/>
          <w:szCs w:val="22"/>
        </w:rPr>
        <w:t xml:space="preserve"> zur Verfügung</w:t>
      </w:r>
      <w:r w:rsidR="00D5499A" w:rsidRPr="001E09B0">
        <w:rPr>
          <w:rFonts w:ascii="Lato" w:hAnsi="Lato"/>
          <w:sz w:val="22"/>
          <w:szCs w:val="22"/>
        </w:rPr>
        <w:t>.</w:t>
      </w:r>
    </w:p>
    <w:p w14:paraId="327E590B" w14:textId="342AD79C" w:rsidR="0016027A" w:rsidRPr="001E09B0" w:rsidRDefault="0016027A" w:rsidP="008904C3">
      <w:pPr>
        <w:rPr>
          <w:rFonts w:ascii="Lato" w:hAnsi="Lato"/>
        </w:rPr>
      </w:pPr>
    </w:p>
    <w:p w14:paraId="37543C93" w14:textId="77777777" w:rsidR="00E91664" w:rsidRPr="005517EF" w:rsidRDefault="00E91664" w:rsidP="00E91664">
      <w:pPr>
        <w:spacing w:line="276" w:lineRule="auto"/>
        <w:rPr>
          <w:rFonts w:ascii="Lato" w:hAnsi="Lato"/>
          <w:b/>
          <w:bCs/>
        </w:rPr>
      </w:pPr>
      <w:r w:rsidRPr="005517EF">
        <w:rPr>
          <w:rFonts w:ascii="Lato" w:hAnsi="Lato"/>
          <w:b/>
          <w:bCs/>
          <w:noProof/>
          <w:sz w:val="22"/>
          <w:szCs w:val="22"/>
          <w:lang w:eastAsia="de-CH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D8B2E04" wp14:editId="4F711536">
                <wp:simplePos x="0" y="0"/>
                <wp:positionH relativeFrom="column">
                  <wp:posOffset>3974465</wp:posOffset>
                </wp:positionH>
                <wp:positionV relativeFrom="paragraph">
                  <wp:posOffset>156210</wp:posOffset>
                </wp:positionV>
                <wp:extent cx="1704975" cy="1404620"/>
                <wp:effectExtent l="0" t="0" r="9525" b="825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78EF6" w14:textId="77777777" w:rsidR="00E91664" w:rsidRDefault="00E91664" w:rsidP="00E9166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8B2E0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12.95pt;margin-top:12.3pt;width:134.2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" stroked="f">
                <v:textbox style="mso-fit-shape-to-text:t">
                  <w:txbxContent>
                    <w:p w14:paraId="1E978EF6" w14:textId="77777777" w:rsidR="00E91664" w:rsidRDefault="00E91664" w:rsidP="00E91664"/>
                  </w:txbxContent>
                </v:textbox>
              </v:shape>
            </w:pict>
          </mc:Fallback>
        </mc:AlternateContent>
      </w:r>
      <w:r w:rsidRPr="005517EF">
        <w:rPr>
          <w:rFonts w:ascii="Lato" w:hAnsi="Lato"/>
          <w:b/>
          <w:bCs/>
          <w:noProof/>
          <w:sz w:val="22"/>
          <w:szCs w:val="22"/>
          <w:lang w:eastAsia="de-CH"/>
        </w:rPr>
        <w:t>Team</w:t>
      </w:r>
    </w:p>
    <w:tbl>
      <w:tblPr>
        <w:tblStyle w:val="Tabellenraster"/>
        <w:tblW w:w="9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  <w:gridCol w:w="5184"/>
      </w:tblGrid>
      <w:tr w:rsidR="00E91664" w14:paraId="7D11C3A3" w14:textId="77777777" w:rsidTr="00CF1A9E">
        <w:tc>
          <w:tcPr>
            <w:tcW w:w="4526" w:type="dxa"/>
          </w:tcPr>
          <w:p w14:paraId="35A498A3" w14:textId="068DD8A7" w:rsidR="00E91664" w:rsidRDefault="00063908" w:rsidP="00CF1A9E">
            <w:pPr>
              <w:ind w:right="223"/>
              <w:rPr>
                <w:rFonts w:ascii="Lato" w:hAnsi="Lato"/>
                <w:b/>
                <w:bCs/>
              </w:rPr>
            </w:pPr>
            <w:r>
              <w:rPr>
                <w:rFonts w:ascii="Lato" w:hAnsi="Lato"/>
                <w:b/>
                <w:bCs/>
                <w:noProof/>
              </w:rPr>
              <w:drawing>
                <wp:anchor distT="0" distB="0" distL="114300" distR="114300" simplePos="0" relativeHeight="251660288" behindDoc="1" locked="0" layoutInCell="1" allowOverlap="1" wp14:anchorId="0DA7BC74" wp14:editId="10BE873A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201295</wp:posOffset>
                  </wp:positionV>
                  <wp:extent cx="2505710" cy="1816735"/>
                  <wp:effectExtent l="0" t="0" r="8890" b="0"/>
                  <wp:wrapTight wrapText="bothSides">
                    <wp:wrapPolygon edited="0">
                      <wp:start x="0" y="0"/>
                      <wp:lineTo x="0" y="21290"/>
                      <wp:lineTo x="21512" y="21290"/>
                      <wp:lineTo x="21512" y="0"/>
                      <wp:lineTo x="0" y="0"/>
                    </wp:wrapPolygon>
                  </wp:wrapTight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710" cy="1816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84" w:type="dxa"/>
          </w:tcPr>
          <w:p w14:paraId="7EFD2EC0" w14:textId="77777777" w:rsidR="00BD7A17" w:rsidRPr="00614F62" w:rsidRDefault="00BD7A17" w:rsidP="00CF1A9E">
            <w:pPr>
              <w:rPr>
                <w:rFonts w:ascii="Lato" w:hAnsi="Lato"/>
              </w:rPr>
            </w:pPr>
          </w:p>
          <w:p w14:paraId="09A598A0" w14:textId="0495FB40" w:rsidR="00E91664" w:rsidRDefault="00E91664" w:rsidP="00CF1A9E">
            <w:pPr>
              <w:rPr>
                <w:rFonts w:ascii="Lato" w:hAnsi="Lato"/>
              </w:rPr>
            </w:pPr>
            <w:r w:rsidRPr="00614F62">
              <w:rPr>
                <w:rFonts w:ascii="Lato" w:hAnsi="Lato"/>
              </w:rPr>
              <w:t>Selin Yavuz</w:t>
            </w:r>
          </w:p>
          <w:p w14:paraId="08D47289" w14:textId="593AB2A8" w:rsidR="00063908" w:rsidRDefault="00063908" w:rsidP="00CF1A9E">
            <w:pPr>
              <w:rPr>
                <w:rFonts w:ascii="Lato" w:hAnsi="Lato"/>
              </w:rPr>
            </w:pPr>
          </w:p>
          <w:p w14:paraId="3BE4BC69" w14:textId="33201CE2" w:rsidR="00063908" w:rsidRDefault="00063908" w:rsidP="00CF1A9E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Dominique Schöffel</w:t>
            </w:r>
          </w:p>
          <w:p w14:paraId="079B2545" w14:textId="77777777" w:rsidR="00E91664" w:rsidRPr="00614F62" w:rsidRDefault="00E91664" w:rsidP="00CF1A9E">
            <w:pPr>
              <w:rPr>
                <w:rFonts w:ascii="Lato" w:hAnsi="Lato"/>
              </w:rPr>
            </w:pPr>
          </w:p>
          <w:p w14:paraId="257255D8" w14:textId="51F78997" w:rsidR="00E91664" w:rsidRDefault="00E91664" w:rsidP="00CF1A9E">
            <w:pPr>
              <w:rPr>
                <w:rFonts w:ascii="Lato" w:hAnsi="Lato"/>
              </w:rPr>
            </w:pPr>
            <w:proofErr w:type="spellStart"/>
            <w:r w:rsidRPr="00614F62">
              <w:rPr>
                <w:rFonts w:ascii="Lato" w:hAnsi="Lato"/>
              </w:rPr>
              <w:t>Rukan</w:t>
            </w:r>
            <w:proofErr w:type="spellEnd"/>
            <w:r w:rsidRPr="00614F62">
              <w:rPr>
                <w:rFonts w:ascii="Lato" w:hAnsi="Lato"/>
              </w:rPr>
              <w:t xml:space="preserve"> Demir</w:t>
            </w:r>
          </w:p>
          <w:p w14:paraId="206639DA" w14:textId="0CC62B6D" w:rsidR="00BD7A17" w:rsidRDefault="00BD7A17" w:rsidP="00CF1A9E">
            <w:pPr>
              <w:rPr>
                <w:rFonts w:ascii="Lato" w:hAnsi="Lato"/>
              </w:rPr>
            </w:pPr>
          </w:p>
          <w:p w14:paraId="297CB629" w14:textId="04AA78A3" w:rsidR="00BD7A17" w:rsidRPr="00614F62" w:rsidRDefault="00BD7A17" w:rsidP="00CF1A9E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Linda Bürki</w:t>
            </w:r>
          </w:p>
          <w:p w14:paraId="2E540022" w14:textId="77777777" w:rsidR="00E91664" w:rsidRDefault="00E91664" w:rsidP="00CF1A9E">
            <w:pPr>
              <w:rPr>
                <w:rFonts w:ascii="Lato" w:hAnsi="Lato"/>
                <w:b/>
                <w:bCs/>
              </w:rPr>
            </w:pPr>
          </w:p>
          <w:p w14:paraId="6795E8D3" w14:textId="77777777" w:rsidR="00E91664" w:rsidRDefault="00E91664" w:rsidP="00CF1A9E">
            <w:pPr>
              <w:rPr>
                <w:rFonts w:ascii="Lato" w:hAnsi="Lato"/>
                <w:b/>
                <w:bCs/>
              </w:rPr>
            </w:pPr>
            <w:r>
              <w:rPr>
                <w:rFonts w:ascii="Lato" w:hAnsi="Lato"/>
                <w:b/>
                <w:bCs/>
              </w:rPr>
              <w:t>Kontakt: oase@schulen-birsfelden.ch</w:t>
            </w:r>
          </w:p>
        </w:tc>
      </w:tr>
    </w:tbl>
    <w:p w14:paraId="53AFF173" w14:textId="3DF37ED2" w:rsidR="00707E12" w:rsidRPr="00FF7D96" w:rsidRDefault="00FF7D96" w:rsidP="008904C3">
      <w:pPr>
        <w:rPr>
          <w:rFonts w:ascii="Lato" w:hAnsi="Lato"/>
          <w:sz w:val="16"/>
          <w:szCs w:val="16"/>
        </w:rPr>
      </w:pPr>
      <w:r>
        <w:rPr>
          <w:rFonts w:ascii="Lato" w:hAnsi="Lato"/>
          <w:sz w:val="16"/>
          <w:szCs w:val="16"/>
        </w:rPr>
        <w:t xml:space="preserve"> </w:t>
      </w:r>
    </w:p>
    <w:sectPr w:rsidR="00707E12" w:rsidRPr="00FF7D96" w:rsidSect="00FF7D96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361" w:bottom="1134" w:left="1361" w:header="50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6F9DF" w14:textId="77777777" w:rsidR="005E3167" w:rsidRDefault="005E3167" w:rsidP="0011295B">
      <w:r>
        <w:separator/>
      </w:r>
    </w:p>
  </w:endnote>
  <w:endnote w:type="continuationSeparator" w:id="0">
    <w:p w14:paraId="2146AB9B" w14:textId="77777777" w:rsidR="005E3167" w:rsidRDefault="005E3167" w:rsidP="0011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540904822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1D8CCAF5" w14:textId="2DF6CB49" w:rsidR="00C51955" w:rsidRDefault="00C51955" w:rsidP="00F4095C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4FAB6289" w14:textId="77777777" w:rsidR="00C51955" w:rsidRDefault="00C51955" w:rsidP="00C51955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EF279" w14:textId="6D663B5A" w:rsidR="00C51955" w:rsidRPr="00217E6F" w:rsidRDefault="00B5284A" w:rsidP="00217E6F">
    <w:pPr>
      <w:pStyle w:val="Fuzeile"/>
      <w:rPr>
        <w:color w:val="4472C4" w:themeColor="accent1"/>
        <w:sz w:val="18"/>
        <w:szCs w:val="18"/>
      </w:rPr>
    </w:pPr>
    <w:r>
      <w:rPr>
        <w:color w:val="4472C4" w:themeColor="accent1"/>
        <w:sz w:val="18"/>
        <w:szCs w:val="18"/>
      </w:rPr>
      <w:t>Entlastungsangebot «Oase» - Information für Lehr- und Unterstützungspersonen -</w:t>
    </w:r>
    <w:r w:rsidR="00217E6F">
      <w:rPr>
        <w:color w:val="4472C4" w:themeColor="accent1"/>
        <w:sz w:val="18"/>
        <w:szCs w:val="18"/>
      </w:rPr>
      <w:tab/>
      <w:t xml:space="preserve"> </w:t>
    </w:r>
    <w:r w:rsidR="00C51955" w:rsidRPr="00C51955">
      <w:rPr>
        <w:color w:val="4472C4" w:themeColor="accent1"/>
        <w:sz w:val="18"/>
        <w:szCs w:val="18"/>
      </w:rPr>
      <w:t xml:space="preserve">Seite </w:t>
    </w:r>
    <w:r w:rsidR="00C51955" w:rsidRPr="00C51955">
      <w:rPr>
        <w:color w:val="4472C4" w:themeColor="accent1"/>
        <w:sz w:val="18"/>
        <w:szCs w:val="18"/>
      </w:rPr>
      <w:fldChar w:fldCharType="begin"/>
    </w:r>
    <w:r w:rsidR="00C51955" w:rsidRPr="00C51955">
      <w:rPr>
        <w:color w:val="4472C4" w:themeColor="accent1"/>
        <w:sz w:val="18"/>
        <w:szCs w:val="18"/>
      </w:rPr>
      <w:instrText>PAGE  \* Arabic  \* MERGEFORMAT</w:instrText>
    </w:r>
    <w:r w:rsidR="00C51955" w:rsidRPr="00C51955">
      <w:rPr>
        <w:color w:val="4472C4" w:themeColor="accent1"/>
        <w:sz w:val="18"/>
        <w:szCs w:val="18"/>
      </w:rPr>
      <w:fldChar w:fldCharType="separate"/>
    </w:r>
    <w:r w:rsidR="00FF7D96">
      <w:rPr>
        <w:noProof/>
        <w:color w:val="4472C4" w:themeColor="accent1"/>
        <w:sz w:val="18"/>
        <w:szCs w:val="18"/>
      </w:rPr>
      <w:t>2</w:t>
    </w:r>
    <w:r w:rsidR="00C51955" w:rsidRPr="00C51955">
      <w:rPr>
        <w:color w:val="4472C4" w:themeColor="accent1"/>
        <w:sz w:val="18"/>
        <w:szCs w:val="18"/>
      </w:rPr>
      <w:fldChar w:fldCharType="end"/>
    </w:r>
    <w:r w:rsidR="00C51955" w:rsidRPr="00C51955">
      <w:rPr>
        <w:color w:val="4472C4" w:themeColor="accent1"/>
        <w:sz w:val="18"/>
        <w:szCs w:val="18"/>
      </w:rPr>
      <w:t xml:space="preserve"> von </w:t>
    </w:r>
    <w:r w:rsidR="00C51955" w:rsidRPr="00C51955">
      <w:rPr>
        <w:color w:val="4472C4" w:themeColor="accent1"/>
        <w:sz w:val="18"/>
        <w:szCs w:val="18"/>
      </w:rPr>
      <w:fldChar w:fldCharType="begin"/>
    </w:r>
    <w:r w:rsidR="00C51955" w:rsidRPr="00C51955">
      <w:rPr>
        <w:color w:val="4472C4" w:themeColor="accent1"/>
        <w:sz w:val="18"/>
        <w:szCs w:val="18"/>
      </w:rPr>
      <w:instrText>NUMPAGES \* Arabisch \* MERGEFORMAT</w:instrText>
    </w:r>
    <w:r w:rsidR="00C51955" w:rsidRPr="00C51955">
      <w:rPr>
        <w:color w:val="4472C4" w:themeColor="accent1"/>
        <w:sz w:val="18"/>
        <w:szCs w:val="18"/>
      </w:rPr>
      <w:fldChar w:fldCharType="separate"/>
    </w:r>
    <w:r w:rsidR="00FF7D96" w:rsidRPr="00FF7D96">
      <w:rPr>
        <w:noProof/>
        <w:color w:val="4472C4" w:themeColor="accent1"/>
        <w:sz w:val="18"/>
        <w:szCs w:val="18"/>
      </w:rPr>
      <w:t>Fehler</w:t>
    </w:r>
    <w:r w:rsidR="00FF7D96">
      <w:rPr>
        <w:b/>
        <w:bCs/>
        <w:noProof/>
        <w:color w:val="4472C4" w:themeColor="accent1"/>
        <w:sz w:val="18"/>
        <w:szCs w:val="18"/>
        <w:lang w:val="de-DE"/>
      </w:rPr>
      <w:t>! Unbekanntes Schalterargument.</w:t>
    </w:r>
    <w:r w:rsidR="00C51955" w:rsidRPr="00C51955">
      <w:rPr>
        <w:color w:val="4472C4" w:themeColor="accent1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0645D" w14:textId="7DA5321F" w:rsidR="001367F9" w:rsidRPr="00217E6F" w:rsidRDefault="001367F9" w:rsidP="001367F9">
    <w:pPr>
      <w:pStyle w:val="Fuzeile"/>
      <w:rPr>
        <w:color w:val="4472C4" w:themeColor="accent1"/>
        <w:sz w:val="18"/>
        <w:szCs w:val="18"/>
      </w:rPr>
    </w:pPr>
    <w:r>
      <w:rPr>
        <w:color w:val="4472C4" w:themeColor="accent1"/>
        <w:sz w:val="18"/>
        <w:szCs w:val="18"/>
      </w:rPr>
      <w:t>Entlastungsangebot «Oase» - Information für Eltern und Erziehungsberechtigte -</w:t>
    </w:r>
    <w:r>
      <w:rPr>
        <w:color w:val="4472C4" w:themeColor="accent1"/>
        <w:sz w:val="18"/>
        <w:szCs w:val="18"/>
      </w:rPr>
      <w:tab/>
      <w:t xml:space="preserve"> </w:t>
    </w:r>
    <w:r w:rsidR="001E0DD6">
      <w:rPr>
        <w:color w:val="4472C4" w:themeColor="accent1"/>
        <w:sz w:val="18"/>
        <w:szCs w:val="18"/>
      </w:rPr>
      <w:t xml:space="preserve"> </w:t>
    </w:r>
  </w:p>
  <w:p w14:paraId="29E118E2" w14:textId="77777777" w:rsidR="001367F9" w:rsidRDefault="001367F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4B655" w14:textId="77777777" w:rsidR="005E3167" w:rsidRDefault="005E3167" w:rsidP="0011295B">
      <w:r>
        <w:separator/>
      </w:r>
    </w:p>
  </w:footnote>
  <w:footnote w:type="continuationSeparator" w:id="0">
    <w:p w14:paraId="063A4835" w14:textId="77777777" w:rsidR="005E3167" w:rsidRDefault="005E3167" w:rsidP="00112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604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</w:tblGrid>
    <w:tr w:rsidR="00F240AF" w14:paraId="4D1DCCA8" w14:textId="77777777" w:rsidTr="00F240AF">
      <w:trPr>
        <w:trHeight w:val="979"/>
      </w:trPr>
      <w:tc>
        <w:tcPr>
          <w:tcW w:w="3020" w:type="dxa"/>
        </w:tcPr>
        <w:p w14:paraId="18918919" w14:textId="77777777" w:rsidR="00F240AF" w:rsidRDefault="00F240AF" w:rsidP="00C51955">
          <w:pPr>
            <w:tabs>
              <w:tab w:val="left" w:pos="2585"/>
            </w:tabs>
            <w:ind w:right="-206"/>
            <w:rPr>
              <w:b/>
              <w:bCs/>
            </w:rPr>
          </w:pPr>
          <w:r>
            <w:rPr>
              <w:b/>
              <w:bCs/>
              <w:noProof/>
              <w:lang w:eastAsia="de-CH"/>
            </w:rPr>
            <w:drawing>
              <wp:inline distT="0" distB="0" distL="0" distR="0" wp14:anchorId="0B411F81" wp14:editId="5C625381">
                <wp:extent cx="672167" cy="679938"/>
                <wp:effectExtent l="0" t="0" r="1270" b="6350"/>
                <wp:docPr id="7" name="Grafik 7" descr="Ein Bild, das Text, schwarz, Schild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Grafik 7" descr="Ein Bild, das Text, schwarz, Schild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5212" cy="723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</w:tcPr>
        <w:p w14:paraId="22453EAE" w14:textId="4F15C25A" w:rsidR="00F240AF" w:rsidRPr="00A40C3D" w:rsidRDefault="00F240AF" w:rsidP="00C51955">
          <w:pPr>
            <w:jc w:val="center"/>
            <w:rPr>
              <w:color w:val="FFFFFF" w:themeColor="background1"/>
              <w:sz w:val="28"/>
              <w:szCs w:val="28"/>
            </w:rPr>
          </w:pPr>
          <w:r w:rsidRPr="00A40C3D">
            <w:rPr>
              <w:rFonts w:ascii="Times New Roman" w:eastAsia="Times New Roman" w:hAnsi="Times New Roman" w:cs="Times New Roman"/>
              <w:noProof/>
              <w:color w:val="FFFFFF" w:themeColor="background1"/>
              <w:sz w:val="28"/>
              <w:szCs w:val="28"/>
              <w:lang w:eastAsia="de-CH"/>
            </w:rPr>
            <w:drawing>
              <wp:anchor distT="0" distB="0" distL="114300" distR="114300" simplePos="0" relativeHeight="251660288" behindDoc="1" locked="0" layoutInCell="1" allowOverlap="1" wp14:anchorId="432A6C2E" wp14:editId="1B80D8F7">
                <wp:simplePos x="0" y="0"/>
                <wp:positionH relativeFrom="column">
                  <wp:posOffset>-159092</wp:posOffset>
                </wp:positionH>
                <wp:positionV relativeFrom="paragraph">
                  <wp:posOffset>-92075</wp:posOffset>
                </wp:positionV>
                <wp:extent cx="2000739" cy="872872"/>
                <wp:effectExtent l="0" t="0" r="0" b="3810"/>
                <wp:wrapNone/>
                <wp:docPr id="8" name="Grafik 8" descr="Ein Bild, das Himmel, Berg, Natur, Düne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2" descr="Ein Bild, das Himmel, Berg, Natur, Düne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0739" cy="8728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A40C3D">
            <w:rPr>
              <w:b/>
              <w:bCs/>
              <w:color w:val="FFFFFF" w:themeColor="background1"/>
              <w:sz w:val="28"/>
              <w:szCs w:val="28"/>
            </w:rPr>
            <w:t>Entlastungsangebot «Oase»</w:t>
          </w:r>
        </w:p>
        <w:p w14:paraId="55824E56" w14:textId="77777777" w:rsidR="00F240AF" w:rsidRPr="00C51955" w:rsidRDefault="00F240AF" w:rsidP="00C51955">
          <w:pPr>
            <w:rPr>
              <w:b/>
              <w:bCs/>
              <w:sz w:val="28"/>
              <w:szCs w:val="28"/>
            </w:rPr>
          </w:pPr>
        </w:p>
      </w:tc>
    </w:tr>
  </w:tbl>
  <w:p w14:paraId="176EEBAC" w14:textId="77777777" w:rsidR="00C51955" w:rsidRDefault="00C5195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468E2"/>
    <w:multiLevelType w:val="hybridMultilevel"/>
    <w:tmpl w:val="79D0A446"/>
    <w:lvl w:ilvl="0" w:tplc="6DE8DDDA">
      <w:start w:val="4127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D1163B"/>
    <w:multiLevelType w:val="hybridMultilevel"/>
    <w:tmpl w:val="07209086"/>
    <w:lvl w:ilvl="0" w:tplc="DB14109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2D1032"/>
    <w:multiLevelType w:val="hybridMultilevel"/>
    <w:tmpl w:val="3A623C1C"/>
    <w:lvl w:ilvl="0" w:tplc="6352C912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BC2CA7"/>
    <w:multiLevelType w:val="hybridMultilevel"/>
    <w:tmpl w:val="8B548AC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42657"/>
    <w:multiLevelType w:val="hybridMultilevel"/>
    <w:tmpl w:val="4470DC6E"/>
    <w:lvl w:ilvl="0" w:tplc="DB14109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AC7734"/>
    <w:multiLevelType w:val="hybridMultilevel"/>
    <w:tmpl w:val="B8CCED06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188"/>
    <w:rsid w:val="00014F73"/>
    <w:rsid w:val="00035DBE"/>
    <w:rsid w:val="00063908"/>
    <w:rsid w:val="00063AC0"/>
    <w:rsid w:val="0008346F"/>
    <w:rsid w:val="000B2B19"/>
    <w:rsid w:val="0010616D"/>
    <w:rsid w:val="0011295B"/>
    <w:rsid w:val="001367F9"/>
    <w:rsid w:val="00136D1E"/>
    <w:rsid w:val="0016027A"/>
    <w:rsid w:val="0016501E"/>
    <w:rsid w:val="00185C61"/>
    <w:rsid w:val="00194DD0"/>
    <w:rsid w:val="001E09B0"/>
    <w:rsid w:val="001E0DD6"/>
    <w:rsid w:val="001E690E"/>
    <w:rsid w:val="00217E6F"/>
    <w:rsid w:val="00242188"/>
    <w:rsid w:val="002A7385"/>
    <w:rsid w:val="003B0E18"/>
    <w:rsid w:val="004478FE"/>
    <w:rsid w:val="00471842"/>
    <w:rsid w:val="00504E20"/>
    <w:rsid w:val="00543E1B"/>
    <w:rsid w:val="00572CE2"/>
    <w:rsid w:val="00586757"/>
    <w:rsid w:val="005E3167"/>
    <w:rsid w:val="00642335"/>
    <w:rsid w:val="00671664"/>
    <w:rsid w:val="00704D72"/>
    <w:rsid w:val="00707E12"/>
    <w:rsid w:val="00814607"/>
    <w:rsid w:val="008235DE"/>
    <w:rsid w:val="00874198"/>
    <w:rsid w:val="008904C3"/>
    <w:rsid w:val="008E53FD"/>
    <w:rsid w:val="0093586F"/>
    <w:rsid w:val="009F776B"/>
    <w:rsid w:val="00A40C3D"/>
    <w:rsid w:val="00A73CF6"/>
    <w:rsid w:val="00AB22BE"/>
    <w:rsid w:val="00AB37EB"/>
    <w:rsid w:val="00AE79A0"/>
    <w:rsid w:val="00B2638C"/>
    <w:rsid w:val="00B5284A"/>
    <w:rsid w:val="00BD7A17"/>
    <w:rsid w:val="00BD7B07"/>
    <w:rsid w:val="00BF48AA"/>
    <w:rsid w:val="00C51955"/>
    <w:rsid w:val="00C74B14"/>
    <w:rsid w:val="00CD7CF5"/>
    <w:rsid w:val="00CE2A53"/>
    <w:rsid w:val="00D04539"/>
    <w:rsid w:val="00D4645D"/>
    <w:rsid w:val="00D5499A"/>
    <w:rsid w:val="00D5731B"/>
    <w:rsid w:val="00D93813"/>
    <w:rsid w:val="00DD7DC1"/>
    <w:rsid w:val="00E01DA4"/>
    <w:rsid w:val="00E06734"/>
    <w:rsid w:val="00E44D88"/>
    <w:rsid w:val="00E45C73"/>
    <w:rsid w:val="00E91664"/>
    <w:rsid w:val="00EA1A6A"/>
    <w:rsid w:val="00EA4FD3"/>
    <w:rsid w:val="00ED6F71"/>
    <w:rsid w:val="00EF198E"/>
    <w:rsid w:val="00F240AF"/>
    <w:rsid w:val="00FB7FFC"/>
    <w:rsid w:val="00FC179B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;"/>
  <w14:docId w14:val="52F83B3A"/>
  <w15:chartTrackingRefBased/>
  <w15:docId w15:val="{128C174F-0958-2940-A259-14BF59390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B0E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42188"/>
    <w:pPr>
      <w:ind w:left="720"/>
      <w:contextualSpacing/>
    </w:pPr>
  </w:style>
  <w:style w:type="table" w:styleId="Tabellenraster">
    <w:name w:val="Table Grid"/>
    <w:basedOn w:val="NormaleTabelle"/>
    <w:uiPriority w:val="39"/>
    <w:rsid w:val="00642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3B0E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11295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1295B"/>
  </w:style>
  <w:style w:type="paragraph" w:styleId="Fuzeile">
    <w:name w:val="footer"/>
    <w:basedOn w:val="Standard"/>
    <w:link w:val="FuzeileZchn"/>
    <w:uiPriority w:val="99"/>
    <w:unhideWhenUsed/>
    <w:rsid w:val="0011295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1295B"/>
  </w:style>
  <w:style w:type="paragraph" w:styleId="KeinLeerraum">
    <w:name w:val="No Spacing"/>
    <w:uiPriority w:val="1"/>
    <w:qFormat/>
    <w:rsid w:val="00C51955"/>
    <w:rPr>
      <w:rFonts w:eastAsiaTheme="minorEastAsia"/>
      <w:sz w:val="22"/>
      <w:szCs w:val="22"/>
      <w:lang w:val="en-US" w:eastAsia="zh-CN"/>
    </w:rPr>
  </w:style>
  <w:style w:type="character" w:styleId="Seitenzahl">
    <w:name w:val="page number"/>
    <w:basedOn w:val="Absatz-Standardschriftart"/>
    <w:uiPriority w:val="99"/>
    <w:semiHidden/>
    <w:unhideWhenUsed/>
    <w:rsid w:val="00C51955"/>
  </w:style>
  <w:style w:type="character" w:styleId="Hyperlink">
    <w:name w:val="Hyperlink"/>
    <w:basedOn w:val="Absatz-Standardschriftart"/>
    <w:uiPriority w:val="99"/>
    <w:unhideWhenUsed/>
    <w:rsid w:val="0016027A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6027A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916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7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 S.</dc:creator>
  <cp:keywords/>
  <dc:description/>
  <cp:lastModifiedBy>Scheidiger Aline</cp:lastModifiedBy>
  <cp:revision>6</cp:revision>
  <cp:lastPrinted>2022-09-21T08:40:00Z</cp:lastPrinted>
  <dcterms:created xsi:type="dcterms:W3CDTF">2022-08-30T09:48:00Z</dcterms:created>
  <dcterms:modified xsi:type="dcterms:W3CDTF">2023-08-24T06:50:00Z</dcterms:modified>
</cp:coreProperties>
</file>